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7713B06C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>«Արտաշատ համայնքի Արտաշատ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քաղաքի թիվ </w:t>
      </w:r>
      <w:r w:rsidR="00C829C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3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0600"/>
      </w:tblGrid>
      <w:tr w:rsidR="00C829CB" w:rsidRPr="00C829CB" w14:paraId="61E08E76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1706B812" w:rsidR="00C829CB" w:rsidRPr="00C829CB" w:rsidRDefault="00C829CB" w:rsidP="00C829CB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proofErr w:type="spellStart"/>
            <w:proofErr w:type="gramStart"/>
            <w:r w:rsidRPr="00C829CB">
              <w:rPr>
                <w:rFonts w:ascii="GHEA Grapalat" w:hAnsi="GHEA Grapalat"/>
              </w:rPr>
              <w:t>Տավարի</w:t>
            </w:r>
            <w:proofErr w:type="spellEnd"/>
            <w:r w:rsidRPr="00C829CB">
              <w:rPr>
                <w:rFonts w:ascii="GHEA Grapalat" w:hAnsi="GHEA Grapalat"/>
              </w:rPr>
              <w:t xml:space="preserve">  </w:t>
            </w:r>
            <w:proofErr w:type="spellStart"/>
            <w:r w:rsidRPr="00C829CB">
              <w:rPr>
                <w:rFonts w:ascii="GHEA Grapalat" w:hAnsi="GHEA Grapalat"/>
              </w:rPr>
              <w:t>միս</w:t>
            </w:r>
            <w:proofErr w:type="spellEnd"/>
            <w:proofErr w:type="gramEnd"/>
            <w:r w:rsidRPr="00C829CB">
              <w:rPr>
                <w:rFonts w:ascii="GHEA Grapalat" w:hAnsi="GHEA Grapalat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փափուկ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DA50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 w:cs="Times New Roman"/>
                <w:lang w:val="es-ES"/>
              </w:rPr>
              <w:t xml:space="preserve">Միս տավարի, </w:t>
            </w:r>
            <w:r w:rsidRPr="00C829CB">
              <w:rPr>
                <w:rFonts w:ascii="GHEA Grapalat" w:hAnsi="GHEA Grapalat" w:cs="Times New Roman"/>
                <w:lang w:val="hy-AM"/>
              </w:rPr>
              <w:t>բդի կամ թիակի փափկամիս,</w:t>
            </w:r>
            <w:r w:rsidRPr="00C829CB">
              <w:rPr>
                <w:rFonts w:ascii="GHEA Grapalat" w:hAnsi="GHEA Grapalat" w:cs="Times New Roman"/>
                <w:lang w:val="es-ES"/>
              </w:rPr>
              <w:t>տեղական, փափուկ՝ համամասնորեն բաժանված,առանց ոսկորի, պաղեցրած, ճարպային մասը՝ մինչև 20%, լավ զարգացած մկաններով, պահված 0 օC -ից մինչև 4օC ջերմաստիճանի պայմաններում` 6 ժ-ից ոչ ավելի, I պարարտության, պաղեցրած պաղեցրած  (ցուլիկ, էրինջ)  մսի մակերեսը չպետք է լինի խոնավ, ոսկորի և մսի հարաբերակցությունը` համապատասխանաբար 0 % և 100 %, փաթեթավորված համապատասխան գործվածքով (բիազով կամ մառլյայով), արկղերով  կամ պոլիէթիլենային փաթեթավորմամբ: ԳՕՍՏ 779-55  կամ համարժեք։ Պիտանելիության մնացորդային ժամկետը մատակարարման պահին ոչ պակաս քան 70%: Մատակարարման պահին մկանի խորը շերտի ջերմաստիճանը պետք է լինի 8 աստիճանից ոչ բարձր  ՀՍՏ 342-2011 կամ համարժեք: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829CB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C829CB">
              <w:rPr>
                <w:rFonts w:ascii="GHEA Grapalat" w:hAnsi="GHEA Grapalat" w:cs="Times New Roman"/>
                <w:lang w:val="es-ES"/>
              </w:rPr>
              <w:t>«Սննդամթերքի անվտանգության մասին»</w:t>
            </w:r>
            <w:r w:rsidRPr="00C829CB">
              <w:rPr>
                <w:rFonts w:ascii="GHEA Grapalat" w:hAnsi="GHEA Grapalat" w:cs="Times New Roman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 w:cs="Times New Roman"/>
                <w:lang w:val="es-ES"/>
              </w:rPr>
              <w:t xml:space="preserve">։ Մատակարարումից հետո կարելի է սառեցնել ըստ տեխնիկական կանոնակարգերի;   Մատակարարումն իրականացվում է առնվազն շաբաթական մեկ անգամ՝ոչ շուտ </w:t>
            </w:r>
            <w:r w:rsidRPr="00C829CB">
              <w:rPr>
                <w:rFonts w:ascii="GHEA Grapalat" w:hAnsi="GHEA Grapalat" w:cs="Times New Roman"/>
                <w:lang w:val="es-ES"/>
              </w:rPr>
              <w:lastRenderedPageBreak/>
              <w:t>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որ մատակարարի/ներ/ կողմից մանկապարտեզներին տրամադրվող մսամթերքը  պետք է մորթի ենթարկված լինի միայն սպանդանոցներում, ինչպես նաև 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կազմակերպությունները։  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  <w:p w14:paraId="6992D3DA" w14:textId="77777777" w:rsidR="00C829CB" w:rsidRPr="00C829CB" w:rsidRDefault="00C829CB" w:rsidP="00C829C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C829CB">
              <w:rPr>
                <w:rFonts w:ascii="GHEA Grapalat" w:hAnsi="GHEA Grapalat" w:cs="Times New Roman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</w:t>
            </w:r>
          </w:p>
          <w:p w14:paraId="6E3E2A10" w14:textId="40D63327" w:rsidR="00C829CB" w:rsidRPr="00C829CB" w:rsidRDefault="00C829CB" w:rsidP="00C829CB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r w:rsidRPr="00C829CB">
              <w:rPr>
                <w:rFonts w:ascii="GHEA Grapalat" w:hAnsi="GHEA Grapalat" w:cs="Times New Roman"/>
                <w:lang w:val="es-ES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Յուրքանչյուր խմբաքանակի ապրանքի մատակարարման համար սպանդանոցի փաստաթղթի առկայությունը պարտադիր է։</w:t>
            </w:r>
          </w:p>
        </w:tc>
      </w:tr>
      <w:tr w:rsidR="00C829CB" w:rsidRPr="00C829CB" w14:paraId="62C1158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549" w14:textId="5058108D" w:rsidR="00C829CB" w:rsidRPr="00C829CB" w:rsidRDefault="00C829CB" w:rsidP="00C829CB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r w:rsidRPr="00C829CB">
              <w:rPr>
                <w:rFonts w:ascii="GHEA Grapalat" w:hAnsi="GHEA Grapalat"/>
                <w:lang w:val="hy-AM"/>
              </w:rPr>
              <w:t xml:space="preserve">Հավի մսեղիք </w:t>
            </w:r>
            <w:r w:rsidRPr="00C829CB">
              <w:rPr>
                <w:rFonts w:ascii="GHEA Grapalat" w:hAnsi="GHEA Grapalat"/>
                <w:lang w:val="hy-AM"/>
              </w:rPr>
              <w:lastRenderedPageBreak/>
              <w:t xml:space="preserve">պաղեցրած, /Հավի միս/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CD1A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 w:cs="Times New Roman"/>
                <w:lang w:val="es-ES"/>
              </w:rPr>
              <w:lastRenderedPageBreak/>
              <w:t xml:space="preserve">Միս հավի 1-ին տեսակի, ամբողջական, բրոյլեր տիպի, առանց փորոտիքի, մաքուր, արյունազրկված, </w:t>
            </w:r>
            <w:r w:rsidRPr="00C829CB">
              <w:rPr>
                <w:rFonts w:ascii="GHEA Grapalat" w:hAnsi="GHEA Grapalat" w:cs="Times New Roman"/>
                <w:lang w:val="es-ES"/>
              </w:rPr>
              <w:lastRenderedPageBreak/>
              <w:t>առանց կողմնակի հոտերի</w:t>
            </w:r>
            <w:r w:rsidRPr="00C829CB">
              <w:rPr>
                <w:rFonts w:ascii="GHEA Grapalat" w:hAnsi="GHEA Grapalat" w:cs="Times New Roman"/>
                <w:lang w:val="hy-AM"/>
              </w:rPr>
              <w:t>, քաշը 1,5կգ-ից ոչ պակաս մինչև 3կգ</w:t>
            </w:r>
            <w:r w:rsidRPr="00C829CB">
              <w:rPr>
                <w:rFonts w:ascii="GHEA Grapalat" w:hAnsi="GHEA Grapalat" w:cs="Times New Roman"/>
                <w:lang w:val="es-ES"/>
              </w:rPr>
              <w:t>: ԳՕՍՏ 31962-2013</w:t>
            </w:r>
            <w:r w:rsidRPr="00C829CB">
              <w:rPr>
                <w:rFonts w:ascii="GHEA Grapalat" w:hAnsi="GHEA Grapalat" w:cs="Times New Roman"/>
                <w:lang w:val="hy-AM"/>
              </w:rPr>
              <w:t xml:space="preserve"> կամ համարժեք</w:t>
            </w:r>
            <w:r w:rsidRPr="00C829CB">
              <w:rPr>
                <w:rFonts w:ascii="GHEA Grapalat" w:hAnsi="GHEA Grapalat" w:cs="Times New Roman"/>
                <w:lang w:val="es-ES"/>
              </w:rPr>
              <w:t xml:space="preserve">։ 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</w:t>
            </w:r>
            <w:r w:rsidRPr="00C829CB">
              <w:rPr>
                <w:rFonts w:ascii="GHEA Grapalat" w:hAnsi="GHEA Grapalat" w:cs="Times New Roman"/>
                <w:lang w:val="es-ES"/>
              </w:rPr>
              <w:lastRenderedPageBreak/>
              <w:t>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21BE22F" w14:textId="410A2973" w:rsidR="00C829CB" w:rsidRPr="00C829CB" w:rsidRDefault="00C829CB" w:rsidP="00C829C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C829CB">
              <w:rPr>
                <w:rFonts w:ascii="GHEA Grapalat" w:hAnsi="GHEA Grapalat" w:cs="Times New Roman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44363F0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F97" w14:textId="1369BCD8" w:rsidR="00C829CB" w:rsidRPr="00C829CB" w:rsidRDefault="00C829CB" w:rsidP="00C829C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proofErr w:type="spellStart"/>
            <w:r w:rsidRPr="00C829CB">
              <w:rPr>
                <w:rFonts w:ascii="GHEA Grapalat" w:hAnsi="GHEA Grapalat"/>
              </w:rPr>
              <w:t>Հավի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մսեղիք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պաղեցրած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>, /</w:t>
            </w:r>
            <w:proofErr w:type="spellStart"/>
            <w:r w:rsidRPr="00C829CB">
              <w:rPr>
                <w:rFonts w:ascii="GHEA Grapalat" w:hAnsi="GHEA Grapalat"/>
              </w:rPr>
              <w:t>Հավի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կրծքամիս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0E3C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 w:cs="Times New Roman"/>
                <w:lang w:val="es-ES"/>
              </w:rPr>
              <w:t>Հավի կրծքամիս,պաղեցրած, ԳՕՍՏ- 31962-2013։ Մաքուր, արյունազրկված, առանց կողմնակի հոտերի, փափուկ միս առանց 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829CB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C829CB">
              <w:rPr>
                <w:rFonts w:ascii="GHEA Grapalat" w:hAnsi="GHEA Grapalat" w:cs="Times New Roman"/>
                <w:lang w:val="es-ES"/>
              </w:rPr>
              <w:t>«Սննդամթերքի անվտանգության մասին»</w:t>
            </w:r>
            <w:r w:rsidRPr="00C829CB">
              <w:rPr>
                <w:rFonts w:ascii="GHEA Grapalat" w:hAnsi="GHEA Grapalat" w:cs="Times New Roman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 w:cs="Times New Roman"/>
                <w:lang w:val="es-ES"/>
              </w:rPr>
              <w:t xml:space="preserve">։ Ստանալուց հետո կարելի է սառեցնել: Մատակարարումն իրականացվում է առնվազն շաբաթական մեկ անգամ՝ ոչ շուտ քան 8։30-ից մինչև </w:t>
            </w:r>
            <w:r w:rsidRPr="00C829CB">
              <w:rPr>
                <w:rFonts w:ascii="GHEA Grapalat" w:hAnsi="GHEA Grapalat" w:cs="Times New Roman"/>
                <w:lang w:val="es-ES"/>
              </w:rPr>
              <w:lastRenderedPageBreak/>
              <w:t>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0825CFE" w14:textId="60ADED1C" w:rsidR="00C829CB" w:rsidRPr="00C829CB" w:rsidRDefault="00C829CB" w:rsidP="00C829CB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r w:rsidRPr="00C829CB">
              <w:rPr>
                <w:rFonts w:ascii="GHEA Grapalat" w:hAnsi="GHEA Grapalat" w:cs="Times New Roman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C829CB" w:rsidRPr="00C829CB" w14:paraId="427F21B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1E85939F" w:rsidR="00C829CB" w:rsidRPr="00C829CB" w:rsidRDefault="00C829CB" w:rsidP="00C829CB">
            <w:pPr>
              <w:spacing w:after="0" w:line="240" w:lineRule="auto"/>
              <w:rPr>
                <w:rFonts w:ascii="GHEA Grapalat" w:hAnsi="GHEA Grapalat" w:cs="Times New Roman"/>
              </w:rPr>
            </w:pPr>
            <w:proofErr w:type="spellStart"/>
            <w:r w:rsidRPr="00C829CB">
              <w:rPr>
                <w:rFonts w:ascii="GHEA Grapalat" w:hAnsi="GHEA Grapalat"/>
              </w:rPr>
              <w:t>Հաճարաձավար</w:t>
            </w:r>
            <w:proofErr w:type="spellEnd"/>
            <w:r w:rsidRPr="00C829CB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0231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Հաճարաձավար` 1-ին տեսակի (մեծաձավար) ԳՕՍՏ 276-60 կամ համարժեք: Խոնավությունը` 13,0 %-ից ոչ ավելի, պիտանելիության մնացորդային ժամկետը մատակարարման պահին ոչ պակաս, քան 70%: Պիտանելիության ժամկետը արտադրման օրվանից ոչ պակաս 24 ամիս: Փաթեթավորումը՝ առավելագույնը 5կգ-ոց պոլիէթիլենային պարկերով:  Ստացված հաճարի հատիկներից, մաքուր, առանց վնասատուների և հիվանդությունների։ Փաթեթավորումը՝ սննդի համար նախատեսված պոլիէթիլենային թաղանթով՝ համապատասխան մակնշումով, հատիկներով:  Մակնշումն՝ ընթեռնելի։ Ապրանքին ներկայացվող ընդհանուր պարտադիր պայմաններ՝ անվտանգությունը, փաթեթավորումը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C829CB">
              <w:rPr>
                <w:rFonts w:ascii="GHEA Grapalat" w:hAnsi="GHEA Grapalat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/>
                <w:lang w:val="es-ES"/>
              </w:rPr>
              <w:t xml:space="preserve">։ Մակնշումը ընթեռնելի  Մատակարարումն իրականացվում է առնվազն ամիսը </w:t>
            </w:r>
            <w:r w:rsidRPr="00C829CB">
              <w:rPr>
                <w:rFonts w:ascii="GHEA Grapalat" w:hAnsi="GHEA Grapalat"/>
                <w:lang w:val="hy-AM"/>
              </w:rPr>
              <w:t>երկու</w:t>
            </w:r>
            <w:r w:rsidRPr="00C829CB">
              <w:rPr>
                <w:rFonts w:ascii="GHEA Grapalat" w:hAnsi="GHEA Grapalat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2DAE490" w14:textId="05E2D491" w:rsidR="00C829CB" w:rsidRPr="00C829CB" w:rsidRDefault="00C829CB" w:rsidP="00C829C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542A2B2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539C3E50" w:rsidR="00C829CB" w:rsidRPr="00C829CB" w:rsidRDefault="00C829CB" w:rsidP="00C829CB">
            <w:pPr>
              <w:spacing w:after="0" w:line="240" w:lineRule="auto"/>
              <w:rPr>
                <w:rFonts w:ascii="GHEA Grapalat" w:hAnsi="GHEA Grapalat" w:cs="Times New Roman"/>
              </w:rPr>
            </w:pPr>
            <w:proofErr w:type="spellStart"/>
            <w:r w:rsidRPr="00C829CB">
              <w:rPr>
                <w:rFonts w:ascii="GHEA Grapalat" w:hAnsi="GHEA Grapalat"/>
              </w:rPr>
              <w:t>Բրինձ</w:t>
            </w:r>
            <w:proofErr w:type="spellEnd"/>
            <w:r w:rsidRPr="00C829C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DF0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ԳՕՍՏ 6292-93 կամ համարժեք։Փաթեթավորումը՝  առավելագույնը 5 կգ; «Էքստրա» և բարձր տեսակի» բրինձ, սպիտակ կամ սպիտակի տարբեր երանգներով, մաքուր, բրնձին բնորոշ համով և հոտով, առանց կողմնակի համի և հոտի,  երկար տեսակի բրինձ, խոնավությունը՝ ոչ ավել 14 %: Մակնշումն՝ ընթեռնելի։ Պիտանելիության մնացորդային ժամկետը ոչ պակաս քան 70%, պիտանելիության ժամկետը արտադրման օրվանից ոչ պակաս 24 ամիս: 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C829CB">
              <w:rPr>
                <w:rFonts w:ascii="GHEA Grapalat" w:hAnsi="GHEA Grapalat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/>
                <w:lang w:val="es-ES"/>
              </w:rPr>
              <w:t xml:space="preserve">։  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4BAC9F" w14:textId="27EC0CA7" w:rsidR="00C829CB" w:rsidRPr="00C829CB" w:rsidRDefault="00C829CB" w:rsidP="00C829CB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1A0C9BF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2369118C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Վարսակի</w:t>
            </w:r>
            <w:proofErr w:type="spellEnd"/>
            <w:r w:rsidRPr="00C829CB">
              <w:rPr>
                <w:rFonts w:ascii="GHEA Grapalat" w:hAnsi="GHEA Grapalat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փաթիլներ</w:t>
            </w:r>
            <w:proofErr w:type="spellEnd"/>
            <w:r w:rsidRPr="00C829C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C155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Եփման ենթակա տեսակ, փաթեթավորումը՝ գործարանային, /350-</w:t>
            </w:r>
            <w:r w:rsidRPr="00C829CB">
              <w:rPr>
                <w:rFonts w:ascii="GHEA Grapalat" w:hAnsi="GHEA Grapalat"/>
                <w:lang w:val="hy-AM"/>
              </w:rPr>
              <w:t>1000</w:t>
            </w:r>
            <w:r w:rsidRPr="00C829CB">
              <w:rPr>
                <w:rFonts w:ascii="GHEA Grapalat" w:hAnsi="GHEA Grapalat"/>
                <w:lang w:val="es-ES"/>
              </w:rPr>
              <w:t xml:space="preserve"> գր,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ԳՕՍՏ 21149-93 կամ համարժեք։ Պիտանելիության մնացորդային ժամկետը ոչ պակաս քան 60 %, պիտակավորված: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  <w:lang w:val="es-ES"/>
              </w:rPr>
              <w:t>Սննդամթերքի անվտանգության մասին»</w:t>
            </w:r>
            <w:r w:rsidRPr="00C829CB">
              <w:rPr>
                <w:rFonts w:ascii="GHEA Grapalat" w:hAnsi="GHEA Grapalat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/>
                <w:lang w:val="es-ES"/>
              </w:rPr>
              <w:t>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8DE164" w14:textId="27FB8736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6F1189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5D09CD4A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Մակարոն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69B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Մակարոնեղեն անդրոժ խմորից, ԳՕՍՏ 31743-2012</w:t>
            </w:r>
            <w:r w:rsidRPr="00C829CB">
              <w:rPr>
                <w:rFonts w:ascii="GHEA Grapalat" w:hAnsi="GHEA Grapalat"/>
                <w:lang w:val="hy-AM"/>
              </w:rPr>
              <w:t>կամ համարժեք</w:t>
            </w:r>
            <w:r w:rsidRPr="00C829CB">
              <w:rPr>
                <w:rFonts w:ascii="GHEA Grapalat" w:hAnsi="GHEA Grapalat"/>
                <w:lang w:val="es-ES"/>
              </w:rPr>
              <w:t xml:space="preserve">,  Փաթեթավորումը 3կգ-ոց կամ 5կգ-ոց պոլիէթիլենային հերմետիկ փաթեթով: Անդրոժ խմորից, մակարոնեղենի խոնավություն 11%-ից ոչ ավել, մոխրայնությունը՝ 2,1–ից ոչ ավելի, թթվայնությունը 4%-ից ոչ ավելի, վնասատուներով վարակվածություն չի թույլատրվում, փաթեթավորումը՝ սննդի համար նախատեսված պոլիէթիլենային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թաղանթով՝ համապատասխան մակնշումով, պինդ (կարծր) ցորենի բարձր տեսակի ալյուրից: Արտադրությունը միայն վակուումային հաստոցներով (25%` խողողակաձև, 25%` վերմիշել, 25%`խխունջաձև, 25%` զսպանակաձև): Պիտանելիության մնացորդային ժամկետը մատակարարման պահին ոչ պակաս քան 90%: Պիտանելիության ժամկետը արտադրման օրվանից ոչ պակաս 12 ամիս:Ապրանքին ներկայժացվող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&lt;&lt;Սննդամթերքի անվտանգության մասին&gt;&gt; ՀՀ օրենքի։  Մակնշումը ընթեռնելի։  Մատակարարումն իրականացվում է առնվազն շաբաթական մեկ անգամ</w:t>
            </w:r>
            <w:r w:rsidRPr="00C829CB">
              <w:rPr>
                <w:rFonts w:ascii="GHEA Grapalat" w:hAnsi="GHEA Grapalat"/>
                <w:lang w:val="hy-AM"/>
              </w:rPr>
              <w:t>՝՝ ոչ շուտ քան 8։30-ից մինչև ոչ ուշ քան 16։30-ը</w:t>
            </w:r>
            <w:r w:rsidRPr="00C829CB">
              <w:rPr>
                <w:rFonts w:ascii="GHEA Grapalat" w:hAnsi="GHEA Grapalat"/>
                <w:lang w:val="es-ES"/>
              </w:rPr>
              <w:t xml:space="preserve"> 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C972FCD" w14:textId="096BA1D1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796776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7E4D4E8B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Մածուն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AED1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Մածուն՝ ըստ ՀՍՏ 120-2005 կամ տվյալ ստանդարտի ցուցանիշներին համարժեք: Անարատ կովի թարմ կաթից պատրաստված, կովի թարմ կաթից ստացված խիտ թանձրուկ, մաքուր կաթնաթթվային համ ու հոտով, առանց կողմնակի համ ու հոտի, գույնը` կաթնասպիտակ կամ կրեմագույն, հավասարաչափ ամբողջ զանգվածով, յուղի զանգվածային մասը 3,2%-ից ոչ պակաս, թթվայնությունը (90-140)oT, չոր նյութերի զանգվածային մասը` 8.1%-ից ոչ պակաս, խտությունը՝/խառնուրդ/200C պայմաններում  ոչ պակաս 1.028 գ/սմ3, փաթեթավորումը գործարանային՝ 0,8-1 կգ,  թիթեղյա ֆոլգայով , հերմետիկ փակված, և վրան փակցված թափանցիկ մեկ անգամյա օգտագործման կափարիչ: Պիտանելիության ժամկետը արտադրման օրվանից ոչ ավել 10 օր: 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օգոստոսի 16-ի թիվ 769 որոշմամբ ընդունված «Փաթեթվածքի անվտանգության մասին» (ՄՄ ՏԿ 005/2011)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</w:t>
            </w:r>
            <w:r w:rsidRPr="00C829CB">
              <w:rPr>
                <w:rFonts w:ascii="GHEA Grapalat" w:hAnsi="GHEA Grapalat"/>
                <w:lang w:val="es-ES"/>
              </w:rPr>
              <w:t>։ Մակնշումն՝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616F2A5" w14:textId="435D7CBD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72EDB5F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0394EC68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Կաթ</w:t>
            </w:r>
            <w:proofErr w:type="spellEnd"/>
            <w:r w:rsidRPr="00C829CB">
              <w:rPr>
                <w:rFonts w:ascii="GHEA Grapalat" w:hAnsi="GHEA Grapalat"/>
              </w:rPr>
              <w:t xml:space="preserve">՝ </w:t>
            </w:r>
            <w:proofErr w:type="spellStart"/>
            <w:r w:rsidRPr="00C829CB">
              <w:rPr>
                <w:rFonts w:ascii="GHEA Grapalat" w:hAnsi="GHEA Grapalat"/>
              </w:rPr>
              <w:t>պաստերիզացված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B86B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Պաստերիզացված կովի անարատ կաթ 3.2 % յուղայնությամբ, թթվայնությունը` 16-210T-ից ոչ ավել, պիտանելիության մնացորդային ժամկետը մատակարարման պահին ոչ պակաս քան 90%:  Անվտանգությունը, մակնշումը և փաթեթավորումը՝ ստվարաթղթե տարայով, </w:t>
            </w:r>
            <w:r w:rsidRPr="00C829CB">
              <w:rPr>
                <w:rFonts w:ascii="GHEA Grapalat" w:hAnsi="GHEA Grapalat"/>
                <w:lang w:val="hy-AM"/>
              </w:rPr>
              <w:t>1</w:t>
            </w:r>
            <w:r w:rsidRPr="00C829CB">
              <w:rPr>
                <w:rFonts w:ascii="GHEA Grapalat" w:hAnsi="GHEA Grapalat"/>
                <w:lang w:val="es-ES"/>
              </w:rPr>
              <w:t xml:space="preserve"> լիտրանոց/տետրապակ/: ԳՕՍՏ 13277-79 կամ համարժեք։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 xml:space="preserve">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Սննդամթերքի անվտանգության մասին՚ ՀՀ օրենքի ։ Մակնշումը՝ ընթեռնելի:  Մատակարարումն իրականացվում է  շաբաթը մինչև երկու անգամ՝ ոչ շուտ քան 8։30-ից մինչև ոչ ուշ քան </w:t>
            </w:r>
            <w:r w:rsidRPr="00C829CB">
              <w:rPr>
                <w:rFonts w:ascii="GHEA Grapalat" w:hAnsi="GHEA Grapalat"/>
                <w:lang w:val="hy-AM"/>
              </w:rPr>
              <w:t>09</w:t>
            </w:r>
            <w:r w:rsidRPr="00C829CB">
              <w:rPr>
                <w:rFonts w:ascii="GHEA Grapalat" w:hAnsi="GHEA Grapalat"/>
                <w:lang w:val="es-ES"/>
              </w:rPr>
              <w:t>։</w:t>
            </w:r>
            <w:r w:rsidRPr="00C829CB">
              <w:rPr>
                <w:rFonts w:ascii="GHEA Grapalat" w:hAnsi="GHEA Grapalat"/>
                <w:lang w:val="hy-AM"/>
              </w:rPr>
              <w:t>0</w:t>
            </w:r>
            <w:r w:rsidRPr="00C829CB">
              <w:rPr>
                <w:rFonts w:ascii="GHEA Grapalat" w:hAnsi="GHEA Grapalat"/>
                <w:lang w:val="es-ES"/>
              </w:rPr>
              <w:t xml:space="preserve">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</w:t>
            </w:r>
            <w:r w:rsidRPr="00C829CB">
              <w:rPr>
                <w:rFonts w:ascii="GHEA Grapalat" w:hAnsi="GHEA Grapalat"/>
                <w:lang w:val="hy-AM"/>
              </w:rPr>
              <w:t>առնվազն 50րոպե</w:t>
            </w:r>
            <w:r w:rsidRPr="00C829CB">
              <w:rPr>
                <w:rFonts w:ascii="GHEA Grapalat" w:hAnsi="GHEA Grapalat"/>
                <w:lang w:val="es-ES"/>
              </w:rPr>
              <w:t>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F5E624B" w14:textId="43E7E7AB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C829CB" w:rsidRPr="00C829CB" w14:paraId="543ED4CD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0FE32A78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Թթվասեր</w:t>
            </w:r>
            <w:proofErr w:type="spellEnd"/>
            <w:r w:rsidRPr="00C829C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B7F" w14:textId="0BDFEAEF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Կովի անարատ կաթից, յուղայնությունը` 18 %, թթվայնությունը` 65-100 0T, փաթեթավորումը գործարանային՝  0.4 կգ մինչև 1 կգ, թիթեղյա ֆոլգայով, հերմետիկ փակված, և վրան փակցված թափանցիկ մեկ անգամյա օգտագործման կափարիչ: Պիտանելիության ժամկետը արտադրման օրվանից ոչ ավել 7 օր:Պիտանելիության մնացորդային ժամկետը մատակարարման պահին ոչ պակաս քան 90%: ԳՕՍՏ 31452-2012 կամ համարժեք։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</w:t>
            </w:r>
            <w:r w:rsidRPr="00C829CB">
              <w:rPr>
                <w:rFonts w:ascii="GHEA Grapalat" w:hAnsi="GHEA Grapalat"/>
                <w:lang w:val="es-ES"/>
              </w:rPr>
              <w:t xml:space="preserve">։ Մակնշումը՝ ընթեռնելի:  Մատակարարումն իրականացվում է շաբաթական առնվազն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C829CB" w:rsidRPr="00C829CB" w14:paraId="77711CD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E10" w14:textId="68FABCF8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  <w:lang w:val="es-ES"/>
              </w:rPr>
            </w:pPr>
            <w:proofErr w:type="spellStart"/>
            <w:r w:rsidRPr="00C829CB">
              <w:rPr>
                <w:rFonts w:ascii="GHEA Grapalat" w:hAnsi="GHEA Grapalat"/>
              </w:rPr>
              <w:t>Թխվածքաբլիթներ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  /</w:t>
            </w:r>
            <w:proofErr w:type="spellStart"/>
            <w:r w:rsidRPr="00C829CB">
              <w:rPr>
                <w:rFonts w:ascii="GHEA Grapalat" w:hAnsi="GHEA Grapalat"/>
              </w:rPr>
              <w:t>Վաֆլի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յուղ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պարունակող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միջուկով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B6FA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Վաֆլի յուղ պարունակող միջուկով </w:t>
            </w:r>
            <w:r w:rsidRPr="00C829CB">
              <w:rPr>
                <w:rFonts w:ascii="GHEA Grapalat" w:hAnsi="GHEA Grapalat"/>
                <w:lang w:val="hy-AM"/>
              </w:rPr>
              <w:t>։</w:t>
            </w:r>
            <w:r w:rsidRPr="00C829CB">
              <w:rPr>
                <w:rFonts w:ascii="GHEA Grapalat" w:hAnsi="GHEA Grapalat"/>
                <w:lang w:val="es-ES"/>
              </w:rPr>
              <w:t>Փաթեթավորումը՝ առավելագույնը 5կգ, ստվարաթղթե տուփով: Շոկոլադե և կաթնային միջուկով՝ առանց ներկանյութի: Պիտանելիության ժամկետը մատակարարման պահին ոչ պակաս քան 90%։ ԳՕՍՏ 14031-68 կամ համարժեք։ 1 հատի քաշը   ~ 25-30 գր։ Ապրանքին ներկայացվող ընդհանուր պարտադիր պայմաններ՝Անվտանգությունը,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</w:t>
            </w:r>
            <w:r w:rsidRPr="00C829CB">
              <w:rPr>
                <w:rFonts w:ascii="GHEA Grapalat" w:hAnsi="GHEA Grapalat"/>
                <w:lang w:val="es-ES"/>
              </w:rPr>
              <w:t xml:space="preserve">։ Մակնշումը ընթեռնելի ։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D2B7696" w14:textId="440160DF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148F813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642218AE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Թխվածքաբլիթ</w:t>
            </w:r>
            <w:proofErr w:type="spellEnd"/>
            <w:r w:rsidRPr="00C829CB">
              <w:rPr>
                <w:rFonts w:ascii="GHEA Grapalat" w:hAnsi="GHEA Grapalat"/>
              </w:rPr>
              <w:t xml:space="preserve"> /</w:t>
            </w:r>
            <w:proofErr w:type="spellStart"/>
            <w:proofErr w:type="gramStart"/>
            <w:r w:rsidRPr="00C829CB">
              <w:rPr>
                <w:rFonts w:ascii="GHEA Grapalat" w:hAnsi="GHEA Grapalat"/>
              </w:rPr>
              <w:t>պեչենի</w:t>
            </w:r>
            <w:proofErr w:type="spellEnd"/>
            <w:r w:rsidRPr="00C829CB">
              <w:rPr>
                <w:rFonts w:ascii="GHEA Grapalat" w:hAnsi="GHEA Grapalat"/>
              </w:rPr>
              <w:t xml:space="preserve">  </w:t>
            </w:r>
            <w:proofErr w:type="spellStart"/>
            <w:r w:rsidRPr="00C829CB">
              <w:rPr>
                <w:rFonts w:ascii="GHEA Grapalat" w:hAnsi="GHEA Grapalat"/>
              </w:rPr>
              <w:t>չոր</w:t>
            </w:r>
            <w:proofErr w:type="spellEnd"/>
            <w:proofErr w:type="gramEnd"/>
            <w:r w:rsidRPr="00C829CB">
              <w:rPr>
                <w:rFonts w:ascii="GHEA Grapalat" w:hAnsi="GHEA Grapalat"/>
              </w:rPr>
              <w:t xml:space="preserve"> 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D9C6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hy-AM"/>
              </w:rPr>
              <w:t xml:space="preserve">Թխվածքաբլիթ/չոր պեչենիներ/, </w:t>
            </w:r>
            <w:r w:rsidRPr="00C829CB">
              <w:rPr>
                <w:rFonts w:ascii="GHEA Grapalat" w:hAnsi="GHEA Grapalat"/>
                <w:lang w:val="es-ES"/>
              </w:rPr>
              <w:t xml:space="preserve">Կաթնահունց, շաքարահունց  և երկարատև պատրաստված, 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ժամկետը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մատակարարման պահին ոչ պակաս քան 90 %։  ԳՕՍՏ 24901-89 կամ համարժեք։ Ապրանքին ներկայացվող ընդհանուր պարտադիր պայմաններ՝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 &lt;&lt;Սննդամթերքի անվտանգության մասին&gt;&gt; ՀՀ օրենքի </w:t>
            </w:r>
            <w:r w:rsidRPr="00C829CB">
              <w:rPr>
                <w:rFonts w:ascii="GHEA Grapalat" w:hAnsi="GHEA Grapalat"/>
                <w:lang w:val="es-ES"/>
              </w:rPr>
              <w:t>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BB9DE3C" w14:textId="76516CAC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Տեղեկացվում է, որ տվյալ սննդամթերքի կասկածելի որակի կամ տեսքի  դեպքում այն կներկայացվի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04F03CE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5175DE3C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C829CB">
              <w:rPr>
                <w:rFonts w:ascii="GHEA Grapalat" w:hAnsi="GHEA Grapalat"/>
              </w:rPr>
              <w:t>Պտղաշաքարի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հիման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վրա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ստեղծված</w:t>
            </w:r>
            <w:proofErr w:type="spellEnd"/>
            <w:r w:rsidRPr="00C829CB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արտադրանք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7D90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ԳՕՍՏ 18488-2000 կամ համարժեք։ Կիսել՝ պտղային կամ հատապտղային էքստրակտներից՝ դոնդողային հիմքով: Մրգային, թարմ, տուփերով, փաթեթավորումը՝ բրիկետների տեսքով: Խոնավության զանգվածային մասը՝ 9.5 % ոչ ավել: Չի թույլատրվում վարակվածությունը վնասատուներով և կողմնակի խառնուկների առկայությունը։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C829CB">
              <w:rPr>
                <w:rFonts w:ascii="GHEA Grapalat" w:hAnsi="GHEA Grapalat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/>
                <w:lang w:val="es-ES"/>
              </w:rPr>
              <w:t xml:space="preserve">։ Մակնշումը՝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16D9B6C" w14:textId="4C6CC804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7774938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77AAB794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C829CB">
              <w:rPr>
                <w:rFonts w:ascii="GHEA Grapalat" w:hAnsi="GHEA Grapalat"/>
              </w:rPr>
              <w:t>Հալվա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844" w14:textId="3536B627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Արևածաղիկի  հալվա վանիլային ՏՊ ՈՒ 15.8-13745606-001-2002, ԳՈՍՏ 6502-2014 կամ համարժեք, շաքարավազից, արևածաղիկի  միջուկ՝ բոված մանրացրած: Կարող է պարունակել գետնանուշի  և քունջութի փշրանքներ: Փաթեթավորումը՝ 5կգ   ստվարաթղթե արկղերով, սննդային պոլիէթիլենային ներդիրով, անվտանգությունը սանիտարահամաճարակային  կանոնների  և նորմերի համաձայն: Կալորիականությունը </w:t>
            </w:r>
            <w:r w:rsidRPr="00C829CB">
              <w:rPr>
                <w:rFonts w:ascii="GHEA Grapalat" w:hAnsi="GHEA Grapalat"/>
                <w:lang w:val="hy-AM"/>
              </w:rPr>
              <w:t xml:space="preserve">առնվազն՝ </w:t>
            </w:r>
            <w:r w:rsidRPr="00C829CB">
              <w:rPr>
                <w:rFonts w:ascii="GHEA Grapalat" w:hAnsi="GHEA Grapalat"/>
                <w:lang w:val="es-ES"/>
              </w:rPr>
              <w:t>553,4կկալ/100գ։ Պիտանելիության ժամկետը մատակարարման պահին ոչ պակաս քան 60 %: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ընդունված« 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հաստատված« 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ընդունված« Փաթեթվածքի անվտանգության մասին» (ՄՄ ՏԿ 005/2011)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  <w:lang w:val="es-ES"/>
              </w:rPr>
              <w:t>« Սննդամթերքի անվտանգության մասին»</w:t>
            </w:r>
            <w:r w:rsidRPr="00C829CB">
              <w:rPr>
                <w:rFonts w:ascii="GHEA Grapalat" w:hAnsi="GHEA Grapalat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/>
                <w:lang w:val="es-ES"/>
              </w:rPr>
              <w:t>:  Մակնշումը՝ ընթեռնելի:  Մատակարարումն իրականացվում է առնվազն շաբաթ</w:t>
            </w:r>
            <w:r w:rsidRPr="00C829CB">
              <w:rPr>
                <w:rFonts w:ascii="GHEA Grapalat" w:hAnsi="GHEA Grapalat"/>
                <w:lang w:val="hy-AM"/>
              </w:rPr>
              <w:t>ական</w:t>
            </w:r>
            <w:r w:rsidRPr="00C829CB">
              <w:rPr>
                <w:rFonts w:ascii="GHEA Grapalat" w:hAnsi="GHEA Grapalat"/>
                <w:lang w:val="es-ES"/>
              </w:rPr>
              <w:t xml:space="preserve"> մեկ անգամ՝ ոչ շուտ քան 8։30-ից մինչև ոչ ուշ քան 16։30-ը: Մատակարարման կոնկրետ օրը որոշվում է Գնորդի կողմից նախնական (ոչ շուտ քան 3 աշխատանքային օր առաջ) պատվերի միջոցով՝ էլ. փոստով կամ հեռախոսակապով: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</w:tr>
      <w:tr w:rsidR="00C829CB" w:rsidRPr="00C829CB" w14:paraId="597A6B67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584" w14:textId="2AB6CF82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Խտացրած</w:t>
            </w:r>
            <w:proofErr w:type="spellEnd"/>
            <w:r w:rsidRPr="00C829CB">
              <w:rPr>
                <w:rFonts w:ascii="GHEA Grapalat" w:hAnsi="GHEA Grapalat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կաթ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C73" w14:textId="30D6A7BB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Խտացրած կաթ շաքարով / մետաղյա լաքապատված սպառողական տարայով 370-400 գր.  /ԳՕՍՏ 31688-2012 կամ համարժեք,  փաթեթավորումը գործարանային,  քաղցր համով, մաքուր, պաստերիզացված կաթի արտահայտված համով,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սախարոզը 43,5 %-ից մինչև 45.5%, կաթնային չոր նյութերի զանգվածային մասը` 28,5 %-ից ոչ պակաս, թթվայնությունը` 48 0T-ից ոչ ավելի, ճարպի զանգվածային մասը 8.5%-ից ոչ պակաս, պիտանելիության մնացորդային ժամկետը մատակարարման պահից ոչ պակաս քան 70 %։ Պիտանելիության ժամկետը արտադրման օրվանից ոչ պակաս 12 ամիս: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 </w:t>
            </w:r>
            <w:r w:rsidRPr="00C829CB">
              <w:rPr>
                <w:rFonts w:ascii="GHEA Grapalat" w:hAnsi="GHEA Grapalat"/>
                <w:lang w:val="es-ES"/>
              </w:rPr>
              <w:t>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0B0B710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75B516CE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Ծիրանի</w:t>
            </w:r>
            <w:proofErr w:type="spellEnd"/>
            <w:r w:rsidRPr="00C829CB">
              <w:rPr>
                <w:rFonts w:ascii="GHEA Grapalat" w:hAnsi="GHEA Grapalat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ջեմ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F56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Ծիրանի ջեմ /ապակյա տարայով՝ առավելագույնը  1.2 կգ փաթեթավորմամբ/; Պատրաստված համապատասխան մրգից, տրորված կամ կտրատված պտուղների թանձր զանգված,  քաղցր, 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 xml:space="preserve">համապատասխան մրգի գույնին,  որակյալ, մանրէազերծված։ Պիտանելիության </w:t>
            </w:r>
            <w:r w:rsidRPr="00C829CB">
              <w:rPr>
                <w:rFonts w:ascii="GHEA Grapalat" w:hAnsi="GHEA Grapalat"/>
                <w:lang w:val="hy-AM"/>
              </w:rPr>
              <w:t xml:space="preserve">ժամկետը ոչ պակաս 12 ամիս, </w:t>
            </w:r>
            <w:r w:rsidRPr="00C829CB">
              <w:rPr>
                <w:rFonts w:ascii="GHEA Grapalat" w:hAnsi="GHEA Grapalat"/>
                <w:lang w:val="es-ES"/>
              </w:rPr>
              <w:t xml:space="preserve">մնացորդային ժամկետը մատակարարման պահին ոչ պակաս քան 80 %: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</w:t>
            </w:r>
            <w:r w:rsidRPr="00C829CB">
              <w:rPr>
                <w:rFonts w:ascii="GHEA Grapalat" w:hAnsi="GHEA Grapalat"/>
                <w:lang w:val="hy-AM"/>
              </w:rPr>
              <w:t xml:space="preserve"> և </w:t>
            </w:r>
            <w:r w:rsidRPr="00C829CB">
              <w:rPr>
                <w:rFonts w:ascii="GHEA Grapalat" w:hAnsi="GHEA Grapalat"/>
                <w:lang w:val="es-ES"/>
              </w:rPr>
              <w:t>մակնշված լինի Եվրասիական տնտեսական միության տարածքում շրջանառության միասնական նշանով: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463FDC7" w14:textId="4894594F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Տեղեկացվում է, որ տվյալ սննդամթերքի կասկածելի որակի կամ տեսքի  դեպքում այն կներկայացվի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472C049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0673E74B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C829CB">
              <w:rPr>
                <w:rFonts w:ascii="GHEA Grapalat" w:hAnsi="GHEA Grapalat"/>
              </w:rPr>
              <w:t>Աղ</w:t>
            </w:r>
            <w:proofErr w:type="spellEnd"/>
            <w:r w:rsidRPr="00C829CB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C829CB">
              <w:rPr>
                <w:rFonts w:ascii="GHEA Grapalat" w:hAnsi="GHEA Grapalat"/>
              </w:rPr>
              <w:t>կերակրի</w:t>
            </w:r>
            <w:proofErr w:type="spellEnd"/>
            <w:r w:rsidRPr="00C829CB">
              <w:rPr>
                <w:rFonts w:ascii="GHEA Grapalat" w:hAnsi="GHEA Grapalat"/>
              </w:rPr>
              <w:t xml:space="preserve"> ,</w:t>
            </w:r>
            <w:proofErr w:type="gramEnd"/>
            <w:r w:rsidRPr="00C829CB">
              <w:rPr>
                <w:rFonts w:ascii="GHEA Grapalat" w:hAnsi="GHEA Grapalat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մանր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4468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Մանր կերակրի աղ, յոդացված;բարձր տեսակի։ «Կերակրի աղ Էքստրա և բարձր տեսակի, սպիտակ, չի թույլատրվում կողմնակի մեխանիկական խառնուկների առկայության, խոնավության զանգվածային մասը՝ ոչ ավել 0,1 % էքստրա աղի համար և ոչ ավել 0,7% բարձր տեսակի, փաթեթավորումը՝ գործարանային, քաշը՝ 1 կիլոգրամ: ՀՍՏ 239-2005, կամ տվյալ ստանդարտի ցուցանիշներին համարժեք: Մակնշումը՝ ընթեռնելի: Պիտանելիության ժամկետը՝ արտադրման օրվանից ոչ պակաս 12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C829CB">
              <w:rPr>
                <w:rFonts w:ascii="GHEA Grapalat" w:hAnsi="GHEA Grapalat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/>
                <w:lang w:val="es-ES"/>
              </w:rPr>
              <w:t xml:space="preserve">։ 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38343D9A" w14:textId="12C44FFB" w:rsidR="00C829CB" w:rsidRPr="00C829CB" w:rsidRDefault="00C829CB" w:rsidP="00C829CB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6BA1F5E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1199A6DC" w:rsidR="00C829CB" w:rsidRPr="00C829CB" w:rsidRDefault="00C829CB" w:rsidP="00C829CB">
            <w:pPr>
              <w:spacing w:after="0" w:line="240" w:lineRule="auto"/>
              <w:rPr>
                <w:rFonts w:ascii="GHEA Grapalat" w:hAnsi="GHEA Grapalat" w:cs="Arial"/>
              </w:rPr>
            </w:pPr>
            <w:proofErr w:type="spellStart"/>
            <w:proofErr w:type="gramStart"/>
            <w:r w:rsidRPr="00C829CB">
              <w:rPr>
                <w:rFonts w:ascii="GHEA Grapalat" w:hAnsi="GHEA Grapalat"/>
              </w:rPr>
              <w:t>Կաղամբ</w:t>
            </w:r>
            <w:proofErr w:type="spellEnd"/>
            <w:r w:rsidRPr="00C829CB">
              <w:rPr>
                <w:rFonts w:ascii="GHEA Grapalat" w:hAnsi="GHEA Grapalat"/>
              </w:rPr>
              <w:t xml:space="preserve">  </w:t>
            </w:r>
            <w:proofErr w:type="spellStart"/>
            <w:r w:rsidRPr="00C829CB">
              <w:rPr>
                <w:rFonts w:ascii="GHEA Grapalat" w:hAnsi="GHEA Grapalat"/>
              </w:rPr>
              <w:t>մաքրած</w:t>
            </w:r>
            <w:proofErr w:type="spellEnd"/>
            <w:proofErr w:type="gramEnd"/>
            <w:r w:rsidRPr="00C829CB">
              <w:rPr>
                <w:rFonts w:ascii="GHEA Grapalat" w:hAnsi="GHEA Grapalat"/>
              </w:rPr>
              <w:t xml:space="preserve">  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727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ԳՕՍՏ 1724-85 կամ համարժեք, Կաղամբ 45% -վաղահաս, 55%- միջահաս։ Թարմ գլուխ կաղամբ` մթերման համար, Արտաքին տեսքը` գլուխները թարմ, ամբողջական, մաքուր, առողջ, լիովին ձևավորված, առանց հիվանդությունների և վնասվածքների,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ավելորդ արտաքին խոնավություն, պետք է լինեն ամուր, խիտ, բայց ոչ փխրուն և ոչ լխկած: Գլուխների մաքրման աստիճանը` կաղամբի գլուխները պետք է մաքրված լինեն մինչև մակերևույթը ամուր գրկող կանաչ և սպիտակ տերևները, թույլատրվում է կաղամբի մակերևույթը ամուր չգրկող 2-4 հատ կանաչ տերևների առկայություն: Կաղամբակոթի երկարությունը 3սմ-ից ոչ ավելի: Կաղամբի մաքրված գլուխների քաշը ոչ պակաս`1-1,5 կգ</w:t>
            </w:r>
            <w:r w:rsidRPr="00C829CB">
              <w:rPr>
                <w:rFonts w:ascii="GHEA Grapalat" w:hAnsi="GHEA Grapalat"/>
                <w:lang w:val="hy-AM"/>
              </w:rPr>
              <w:t>/վաղահաս/, առնվազն 2կգ/միջահաս/</w:t>
            </w:r>
            <w:r w:rsidRPr="00C829CB">
              <w:rPr>
                <w:rFonts w:ascii="GHEA Grapalat" w:hAnsi="GHEA Grapalat"/>
                <w:lang w:val="es-ES"/>
              </w:rPr>
              <w:t xml:space="preserve">: 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գլուխների առկայություն չի թույլատրվում: Չի թույլատրվում նշահատված գլուխներով և կաղամբակոթերով կաղամբի առկայություն: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 </w:t>
            </w:r>
            <w:r w:rsidRPr="00C829CB">
              <w:rPr>
                <w:rFonts w:ascii="GHEA Grapalat" w:hAnsi="GHEA Grapalat"/>
                <w:lang w:val="es-ES"/>
              </w:rPr>
              <w:t xml:space="preserve">։  Մատակարարումն իրականացվում է առնվազն ամսական </w:t>
            </w:r>
            <w:r w:rsidRPr="00C829CB">
              <w:rPr>
                <w:rFonts w:ascii="GHEA Grapalat" w:hAnsi="GHEA Grapalat"/>
                <w:lang w:val="hy-AM"/>
              </w:rPr>
              <w:t xml:space="preserve">չորս </w:t>
            </w:r>
            <w:r w:rsidRPr="00C829CB">
              <w:rPr>
                <w:rFonts w:ascii="GHEA Grapalat" w:hAnsi="GHEA Grapalat"/>
                <w:lang w:val="es-ES"/>
              </w:rPr>
              <w:t>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8E9C7C6" w14:textId="4F47432F" w:rsidR="00C829CB" w:rsidRPr="00C829CB" w:rsidRDefault="00C829CB" w:rsidP="00C829CB">
            <w:pPr>
              <w:spacing w:after="0"/>
              <w:jc w:val="both"/>
              <w:rPr>
                <w:rFonts w:ascii="GHEA Grapalat" w:hAnsi="GHEA Grapalat" w:cs="Arial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4948C28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40D9CD15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Կանաչի</w:t>
            </w:r>
            <w:proofErr w:type="spellEnd"/>
            <w:r w:rsidRPr="00C829CB">
              <w:rPr>
                <w:rFonts w:ascii="GHEA Grapalat" w:hAnsi="GHEA Grapalat"/>
              </w:rPr>
              <w:t xml:space="preserve">, </w:t>
            </w:r>
            <w:proofErr w:type="spellStart"/>
            <w:r w:rsidRPr="00C829CB">
              <w:rPr>
                <w:rFonts w:ascii="GHEA Grapalat" w:hAnsi="GHEA Grapalat"/>
              </w:rPr>
              <w:t>խառը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06C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Խառը կանաչի, թարմ, տեղական արտադրության ,առանց վնսվածքների, չթոռոմած՝ 30% համեմ, </w:t>
            </w:r>
            <w:r w:rsidRPr="00C829CB">
              <w:rPr>
                <w:rFonts w:ascii="GHEA Grapalat" w:hAnsi="GHEA Grapalat"/>
              </w:rPr>
              <w:t>5</w:t>
            </w:r>
            <w:r w:rsidRPr="00C829CB">
              <w:rPr>
                <w:rFonts w:ascii="GHEA Grapalat" w:hAnsi="GHEA Grapalat"/>
                <w:lang w:val="es-ES"/>
              </w:rPr>
              <w:t>% մաղադանոս, 10 % նեխուր, 25% սամիթ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</w:rPr>
              <w:t>25</w:t>
            </w:r>
            <w:r w:rsidRPr="00C829CB">
              <w:rPr>
                <w:rFonts w:ascii="GHEA Grapalat" w:hAnsi="GHEA Grapalat"/>
                <w:lang w:val="hy-AM"/>
              </w:rPr>
              <w:t xml:space="preserve">% ռեհան, </w:t>
            </w:r>
            <w:r w:rsidRPr="00C829CB">
              <w:rPr>
                <w:rFonts w:ascii="GHEA Grapalat" w:hAnsi="GHEA Grapalat"/>
              </w:rPr>
              <w:t>5</w:t>
            </w:r>
            <w:r w:rsidRPr="00C829CB">
              <w:rPr>
                <w:rFonts w:ascii="GHEA Grapalat" w:hAnsi="GHEA Grapalat"/>
                <w:lang w:val="hy-AM"/>
              </w:rPr>
              <w:t xml:space="preserve">% ծիտրոն </w:t>
            </w:r>
            <w:r w:rsidRPr="00C829CB">
              <w:rPr>
                <w:rFonts w:ascii="GHEA Grapalat" w:hAnsi="GHEA Grapalat"/>
                <w:lang w:val="es-ES"/>
              </w:rPr>
              <w:t xml:space="preserve"> և այլն,  թարմ, կապով, առանց փչացած ու չորացած մասերի: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օգոստոսի 16-ի թիվ 769 որոշմամբ ընդունված «Փաթեթվածքի անվտանգության մասին» (ՄՄ ՏԿ 005/2011)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>,</w:t>
            </w:r>
            <w:r w:rsidRPr="00C829CB">
              <w:rPr>
                <w:rFonts w:ascii="GHEA Grapalat" w:hAnsi="GHEA Grapalat"/>
                <w:lang w:val="es-ES"/>
              </w:rPr>
              <w:t xml:space="preserve"> «Սննդամթերքի անվտանգության մասին»</w:t>
            </w:r>
            <w:r w:rsidRPr="00C829CB">
              <w:rPr>
                <w:rFonts w:ascii="GHEA Grapalat" w:hAnsi="GHEA Grapalat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/>
                <w:lang w:val="es-ES"/>
              </w:rPr>
              <w:t>։  Մատակարարումն իրականացվում է առնվազն շաբաթական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099045A" w14:textId="452DDE0E" w:rsidR="00C829CB" w:rsidRPr="00C829CB" w:rsidRDefault="00C829CB" w:rsidP="00C829CB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3FE69E4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756E250C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Պղպեղ</w:t>
            </w:r>
            <w:proofErr w:type="spellEnd"/>
            <w:r w:rsidRPr="00C829C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BCE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ԳՕՍՏ 34325-2017 կամ համարժեք,  Քաղցր /կարմիր կամ կանաչ/, ընտիր տեսակի, թարմ, երկարությունը 10-12սմ, լայնակի կտրվածքի տրամագիծը ամենալայն տեղում 6-7սմ, կոնաձև, կարճ պտղակոթով, առանց արտաքին և ներքին վնասվածքների։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անվտանգության մասին» (ՄՄ ՏԿ 005/2011)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>, &lt;&lt;Սննդամթերքի անվտանգության մասին&gt;&gt; ՀՀ օրենքի</w:t>
            </w:r>
            <w:r w:rsidRPr="00C829CB">
              <w:rPr>
                <w:rFonts w:ascii="GHEA Grapalat" w:hAnsi="GHEA Grapalat"/>
                <w:lang w:val="es-ES"/>
              </w:rPr>
              <w:t xml:space="preserve">։  Մատակարարումն իրականացվում է </w:t>
            </w:r>
            <w:r w:rsidRPr="00C829CB">
              <w:rPr>
                <w:rFonts w:ascii="GHEA Grapalat" w:hAnsi="GHEA Grapalat"/>
                <w:lang w:val="hy-AM"/>
              </w:rPr>
              <w:t xml:space="preserve">հուլիսի 1-ից նոյեմբերի 1-ը, </w:t>
            </w:r>
            <w:r w:rsidRPr="00C829CB">
              <w:rPr>
                <w:rFonts w:ascii="GHEA Grapalat" w:hAnsi="GHEA Grapalat"/>
                <w:lang w:val="es-ES"/>
              </w:rPr>
              <w:t>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DB1FA92" w14:textId="3CCFF4A3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6D0D4FB2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53C4BBCA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Բանան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98C5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ԳՕՍՏ Ռ 51603-2000 կամ հա</w:t>
            </w:r>
            <w:r w:rsidRPr="00C829CB">
              <w:rPr>
                <w:rFonts w:ascii="GHEA Grapalat" w:hAnsi="GHEA Grapalat"/>
                <w:lang w:val="hy-AM"/>
              </w:rPr>
              <w:t>մա</w:t>
            </w:r>
            <w:r w:rsidRPr="00C829CB">
              <w:rPr>
                <w:rFonts w:ascii="GHEA Grapalat" w:hAnsi="GHEA Grapalat"/>
                <w:lang w:val="es-ES"/>
              </w:rPr>
              <w:t xml:space="preserve">րժեք։  Բանան </w:t>
            </w:r>
            <w:r w:rsidRPr="00C829CB">
              <w:rPr>
                <w:rFonts w:ascii="GHEA Grapalat" w:hAnsi="GHEA Grapalat"/>
                <w:lang w:val="hy-AM"/>
              </w:rPr>
              <w:t>դ</w:t>
            </w:r>
            <w:r w:rsidRPr="00C829CB">
              <w:rPr>
                <w:rFonts w:ascii="GHEA Grapalat" w:hAnsi="GHEA Grapalat"/>
                <w:lang w:val="es-ES"/>
              </w:rPr>
              <w:t>եղնականաչավուն</w:t>
            </w:r>
            <w:r w:rsidRPr="00C829CB">
              <w:rPr>
                <w:rFonts w:ascii="GHEA Grapalat" w:hAnsi="GHEA Grapalat"/>
                <w:lang w:val="hy-AM"/>
              </w:rPr>
              <w:t>,</w:t>
            </w:r>
            <w:r w:rsidRPr="00C829CB">
              <w:rPr>
                <w:rFonts w:ascii="GHEA Grapalat" w:hAnsi="GHEA Grapalat"/>
                <w:lang w:val="es-ES"/>
              </w:rPr>
              <w:t xml:space="preserve">  չափավոր դեղնած /ոչ խակ, ոչ շատ հասուն/, պտղաբանական I խմբի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  <w:lang w:val="es-ES"/>
              </w:rPr>
              <w:t xml:space="preserve">15-ից-20 սմ ոչ պակաս,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>, Վ ՀՀ օրենքի</w:t>
            </w:r>
            <w:r w:rsidRPr="00C829CB">
              <w:rPr>
                <w:rFonts w:ascii="GHEA Grapalat" w:hAnsi="GHEA Grapalat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3F304D6" w14:textId="29A9B2FB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4D5D439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44974D2A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Խնձոր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A57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ԳՕՍՏ Ռ 54697-2011  կամ համարժեք։Խնձոր թարմ, պտղաբանական I խմբի, գոլդեն կամ դեմիրճյան տեսակների, մեջտեղից բաժանված երկու մասի՝ տրամագիծը 60-75 մմ-ից ոչ պակաս, առանց վնասատուների վնասվածքների և հիվանդությունների, առանց կեղևի վնասվածքների, փոսիկներն ու կարկտահարվածության հետքերը 2 սմ-ից  ոչ ավելի: Մինչև 20 կգ-ոց արկղերով Անվտանգությունը և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C829CB">
              <w:rPr>
                <w:rFonts w:ascii="GHEA Grapalat" w:hAnsi="GHEA Grapalat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4BACD28" w14:textId="416B5928" w:rsidR="00C829CB" w:rsidRPr="00C829CB" w:rsidRDefault="00C829CB" w:rsidP="00C829CB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38A9BE8B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E158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EE5F" w14:textId="41FE8750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Նարինջ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0641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ԳՕՍՏ 4427-82 կամ համարժեք։ Նարինջ թարմ, պտղաբանական II խմբի առնվազն 90 %-ը (71-ից - 90 մմ), առանց վնասվածքների,առանց վնասատուների վնասվածքների և հիվանդությունների։ Անվտանգությունը և փաթեթավորումը` ըստ Մաքսային միության հանձնաժողովի 2011 թվականի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829CB">
              <w:rPr>
                <w:rFonts w:ascii="GHEA Grapalat" w:hAnsi="GHEA Grapalat"/>
                <w:lang w:val="hy-AM"/>
              </w:rPr>
              <w:t>, Վ ՀՀ օրենքի</w:t>
            </w:r>
            <w:r w:rsidRPr="00C829CB">
              <w:rPr>
                <w:rFonts w:ascii="GHEA Grapalat" w:hAnsi="GHEA Grapalat"/>
                <w:lang w:val="es-ES"/>
              </w:rPr>
              <w:t xml:space="preserve">։  Մատակարարումն իրականացվում է </w:t>
            </w:r>
            <w:r w:rsidRPr="00C829CB">
              <w:rPr>
                <w:rFonts w:ascii="GHEA Grapalat" w:hAnsi="GHEA Grapalat"/>
                <w:lang w:val="hy-AM"/>
              </w:rPr>
              <w:t xml:space="preserve">նոյեմբեր, դեկտեմբեր, հունվար, փետրվար ամիսներին, </w:t>
            </w:r>
            <w:r w:rsidRPr="00C829CB">
              <w:rPr>
                <w:rFonts w:ascii="GHEA Grapalat" w:hAnsi="GHEA Grapalat"/>
                <w:lang w:val="es-ES"/>
              </w:rPr>
              <w:t>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45980A9" w14:textId="5041BAE3" w:rsidR="00C829CB" w:rsidRPr="00C829CB" w:rsidRDefault="00C829CB" w:rsidP="00C829CB">
            <w:pPr>
              <w:spacing w:after="0"/>
              <w:rPr>
                <w:rFonts w:ascii="GHEA Grapalat" w:hAnsi="GHEA Grapalat"/>
                <w:lang w:val="hy-AM"/>
              </w:rPr>
            </w:pPr>
            <w:r w:rsidRPr="00C829CB">
              <w:rPr>
                <w:rFonts w:ascii="GHEA Grapalat" w:hAnsi="GHEA Grapalat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829CB" w:rsidRPr="00C829CB" w14:paraId="36E706C2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090" w14:textId="77777777" w:rsidR="00C829CB" w:rsidRPr="00C829CB" w:rsidRDefault="00C829CB" w:rsidP="00C829C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288" w14:textId="4102E65E" w:rsidR="00C829CB" w:rsidRPr="00C829CB" w:rsidRDefault="00C829CB" w:rsidP="00C829CB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C829CB">
              <w:rPr>
                <w:rFonts w:ascii="GHEA Grapalat" w:hAnsi="GHEA Grapalat"/>
              </w:rPr>
              <w:t>Պահածոյացված</w:t>
            </w:r>
            <w:proofErr w:type="spellEnd"/>
            <w:r w:rsidRPr="00C829CB">
              <w:rPr>
                <w:rFonts w:ascii="GHEA Grapalat" w:hAnsi="GHEA Grapalat"/>
              </w:rPr>
              <w:t xml:space="preserve"> </w:t>
            </w:r>
            <w:proofErr w:type="spellStart"/>
            <w:r w:rsidRPr="00C829CB">
              <w:rPr>
                <w:rFonts w:ascii="GHEA Grapalat" w:hAnsi="GHEA Grapalat"/>
              </w:rPr>
              <w:t>ոլոռ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8F5F" w14:textId="77777777" w:rsidR="00C829CB" w:rsidRPr="00C829CB" w:rsidRDefault="00C829CB" w:rsidP="00C829CB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Պահածոյացված, կանաչ ոլոռ, տարայի տարողությունը առավելագույնը  500-750 գրամ: Նշված քաշը վերաբերվում է զտաքաշին։ Բաղադրությունը՝ կանաչ ոլոռ, ջուր, շաքար։ԳՕՍՏ 15842-90 կամ համարժեք։Մաքուր, կանաչ ոլոռին բնորոշ համով և հոտով, լավ եփված, փափուկ, առանց կողմնակի համի և հոտի, խոշոր հատիկներով, առանց նստվածքի:  Պիտանելիության ժամկետի նշումը՝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դաջվածքով՝ ոչ պակաս քան 80 %: Մակնշումը՝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C829CB">
              <w:rPr>
                <w:rFonts w:ascii="GHEA Grapalat" w:hAnsi="GHEA Grapalat"/>
                <w:lang w:val="hy-AM"/>
              </w:rPr>
              <w:t xml:space="preserve">, </w:t>
            </w:r>
            <w:r w:rsidRPr="00C829CB">
              <w:rPr>
                <w:rFonts w:ascii="GHEA Grapalat" w:hAnsi="GHEA Grapalat"/>
                <w:lang w:val="es-ES"/>
              </w:rPr>
              <w:t xml:space="preserve">«Սննդամթերքի անվտանգության մասին» </w:t>
            </w:r>
            <w:r w:rsidRPr="00C829CB">
              <w:rPr>
                <w:rFonts w:ascii="GHEA Grapalat" w:hAnsi="GHEA Grapalat"/>
                <w:lang w:val="hy-AM"/>
              </w:rPr>
              <w:t xml:space="preserve"> ՀՀ օրենքի</w:t>
            </w:r>
            <w:r w:rsidRPr="00C829CB">
              <w:rPr>
                <w:rFonts w:ascii="GHEA Grapalat" w:hAnsi="GHEA Grapalat"/>
                <w:lang w:val="es-ES"/>
              </w:rPr>
              <w:t>։ Մակնշումը ընթեռնելի:» 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DBFECAA" w14:textId="3FC61796" w:rsidR="00C829CB" w:rsidRPr="00C829CB" w:rsidRDefault="00C829CB" w:rsidP="00C829CB">
            <w:pPr>
              <w:spacing w:after="0"/>
              <w:rPr>
                <w:rFonts w:ascii="GHEA Grapalat" w:hAnsi="GHEA Grapalat"/>
                <w:lang w:val="es-ES"/>
              </w:rPr>
            </w:pPr>
            <w:r w:rsidRPr="00C829CB">
              <w:rPr>
                <w:rFonts w:ascii="GHEA Grapalat" w:hAnsi="GHEA Grapalat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</w:t>
            </w:r>
            <w:r w:rsidRPr="00C829CB">
              <w:rPr>
                <w:rFonts w:ascii="GHEA Grapalat" w:hAnsi="GHEA Grapalat"/>
                <w:lang w:val="es-ES"/>
              </w:rPr>
              <w:lastRenderedPageBreak/>
              <w:t>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6F925" w14:textId="77777777" w:rsidR="00056C50" w:rsidRDefault="00056C50" w:rsidP="00E32DC0">
      <w:pPr>
        <w:spacing w:after="0" w:line="240" w:lineRule="auto"/>
      </w:pPr>
      <w:r>
        <w:separator/>
      </w:r>
    </w:p>
  </w:endnote>
  <w:endnote w:type="continuationSeparator" w:id="0">
    <w:p w14:paraId="3448876B" w14:textId="77777777" w:rsidR="00056C50" w:rsidRDefault="00056C50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0E051" w14:textId="77777777" w:rsidR="00056C50" w:rsidRDefault="00056C50" w:rsidP="00E32DC0">
      <w:pPr>
        <w:spacing w:after="0" w:line="240" w:lineRule="auto"/>
      </w:pPr>
      <w:r>
        <w:separator/>
      </w:r>
    </w:p>
  </w:footnote>
  <w:footnote w:type="continuationSeparator" w:id="0">
    <w:p w14:paraId="1C4C8D60" w14:textId="77777777" w:rsidR="00056C50" w:rsidRDefault="00056C50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056C50"/>
    <w:rsid w:val="004220EA"/>
    <w:rsid w:val="00466627"/>
    <w:rsid w:val="00496D17"/>
    <w:rsid w:val="006059D5"/>
    <w:rsid w:val="0080553F"/>
    <w:rsid w:val="00907F65"/>
    <w:rsid w:val="0098755B"/>
    <w:rsid w:val="00A824E5"/>
    <w:rsid w:val="00B312DE"/>
    <w:rsid w:val="00C829CB"/>
    <w:rsid w:val="00DB2651"/>
    <w:rsid w:val="00DF6578"/>
    <w:rsid w:val="00E32DC0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32</Pages>
  <Words>9747</Words>
  <Characters>55560</Characters>
  <Application>Microsoft Office Word</Application>
  <DocSecurity>0</DocSecurity>
  <Lines>463</Lines>
  <Paragraphs>130</Paragraphs>
  <ScaleCrop>false</ScaleCrop>
  <Company/>
  <LinksUpToDate>false</LinksUpToDate>
  <CharactersWithSpaces>65177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2025-08-28T10:31:00Z</dcterms:created>
  <dcterms:modified xsi:type="dcterms:W3CDTF">2025-08-29T13:55:00Z</dcterms:modified>
</cp:coreProperties>
</file>